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CE" w:rsidRDefault="0070603F" w:rsidP="004C08CE">
      <w:pPr>
        <w:tabs>
          <w:tab w:val="center" w:pos="4819"/>
          <w:tab w:val="left" w:pos="8250"/>
        </w:tabs>
        <w:rPr>
          <w:rFonts w:asciiTheme="majorHAnsi" w:eastAsiaTheme="majorEastAsia" w:cstheme="majorBidi"/>
          <w:b/>
          <w:bCs/>
          <w:i/>
          <w:iCs/>
          <w:color w:val="003B3A"/>
          <w:sz w:val="52"/>
          <w:szCs w:val="52"/>
        </w:rPr>
      </w:pPr>
      <w:r>
        <w:rPr>
          <w:rFonts w:ascii="華康行書體 Std W5" w:eastAsia="華康行書體 Std W5" w:hAnsi="華康行書體 Std W5"/>
          <w:b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907415</wp:posOffset>
            </wp:positionV>
            <wp:extent cx="1979930" cy="1448046"/>
            <wp:effectExtent l="0" t="0" r="127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_159662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44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行書體 Std W5" w:eastAsia="華康行書體 Std W5" w:hAnsi="華康行書體 Std W5"/>
          <w:b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907415</wp:posOffset>
            </wp:positionV>
            <wp:extent cx="2155998" cy="145859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159662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171" cy="1458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8CE" w:rsidRPr="004C08CE">
        <w:rPr>
          <w:rFonts w:asciiTheme="majorHAnsi" w:eastAsiaTheme="majorEastAsia" w:hAnsi="Gulim" w:cstheme="majorBidi" w:hint="eastAsia"/>
          <w:b/>
          <w:bCs/>
          <w:i/>
          <w:iCs/>
          <w:color w:val="003B3A"/>
          <w:sz w:val="52"/>
          <w:szCs w:val="52"/>
        </w:rPr>
        <w:t>基隆國際工商經營研究社</w:t>
      </w:r>
      <w:r w:rsidR="004C08CE" w:rsidRPr="004C08CE">
        <w:rPr>
          <w:rFonts w:asciiTheme="majorHAnsi" w:eastAsiaTheme="majorEastAsia" w:cstheme="majorBidi"/>
          <w:b/>
          <w:bCs/>
          <w:i/>
          <w:iCs/>
          <w:color w:val="003B3A"/>
          <w:sz w:val="52"/>
          <w:szCs w:val="52"/>
        </w:rPr>
        <w:t>2017</w:t>
      </w:r>
      <w:r w:rsidR="004C08CE" w:rsidRPr="004C08CE">
        <w:rPr>
          <w:rFonts w:asciiTheme="majorHAnsi" w:eastAsiaTheme="majorEastAsia" w:hAnsi="Gulim" w:cstheme="majorBidi" w:hint="eastAsia"/>
          <w:b/>
          <w:bCs/>
          <w:i/>
          <w:iCs/>
          <w:color w:val="003B3A"/>
          <w:sz w:val="52"/>
          <w:szCs w:val="52"/>
        </w:rPr>
        <w:t>中秋節活動</w:t>
      </w:r>
      <w:r w:rsidR="004C08CE" w:rsidRPr="004C08CE">
        <w:rPr>
          <w:rFonts w:asciiTheme="majorHAnsi" w:eastAsiaTheme="majorEastAsia" w:cstheme="majorBidi"/>
          <w:b/>
          <w:bCs/>
          <w:i/>
          <w:iCs/>
          <w:color w:val="003B3A"/>
          <w:sz w:val="52"/>
          <w:szCs w:val="52"/>
        </w:rPr>
        <w:br/>
        <w:t xml:space="preserve">   </w:t>
      </w:r>
      <w:r>
        <w:rPr>
          <w:rFonts w:asciiTheme="majorHAnsi" w:eastAsiaTheme="majorEastAsia" w:cstheme="majorBidi"/>
          <w:b/>
          <w:bCs/>
          <w:i/>
          <w:iCs/>
          <w:color w:val="003B3A"/>
          <w:sz w:val="52"/>
          <w:szCs w:val="52"/>
        </w:rPr>
        <w:t xml:space="preserve">   </w:t>
      </w:r>
      <w:r w:rsidR="004C08CE" w:rsidRPr="004C08CE">
        <w:rPr>
          <w:rFonts w:asciiTheme="majorHAnsi" w:eastAsiaTheme="majorEastAsia" w:cstheme="majorBidi"/>
          <w:b/>
          <w:bCs/>
          <w:i/>
          <w:iCs/>
          <w:color w:val="003B3A"/>
          <w:sz w:val="52"/>
          <w:szCs w:val="52"/>
        </w:rPr>
        <w:t>淡水郵輪</w:t>
      </w:r>
      <w:r w:rsidR="004C08CE" w:rsidRPr="004C08CE">
        <w:rPr>
          <w:rFonts w:asciiTheme="majorHAnsi" w:eastAsiaTheme="majorEastAsia" w:cstheme="majorBidi"/>
          <w:b/>
          <w:bCs/>
          <w:i/>
          <w:iCs/>
          <w:color w:val="003B3A"/>
          <w:sz w:val="52"/>
          <w:szCs w:val="52"/>
        </w:rPr>
        <w:t>WEDDING  PARTY</w:t>
      </w:r>
    </w:p>
    <w:p w:rsidR="0070603F" w:rsidRPr="004C08CE" w:rsidRDefault="0070603F" w:rsidP="004C08CE">
      <w:pPr>
        <w:tabs>
          <w:tab w:val="center" w:pos="4819"/>
          <w:tab w:val="left" w:pos="8250"/>
        </w:tabs>
        <w:rPr>
          <w:rFonts w:ascii="華康行書體 Std W5" w:eastAsia="華康行書體 Std W5" w:hAnsi="華康行書體 Std W5"/>
          <w:b/>
          <w:sz w:val="52"/>
          <w:szCs w:val="52"/>
        </w:rPr>
      </w:pPr>
      <w:r>
        <w:rPr>
          <w:rFonts w:ascii="華康行書體 Std W5" w:eastAsia="華康行書體 Std W5" w:hAnsi="華康行書體 Std W5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4240530</wp:posOffset>
            </wp:positionH>
            <wp:positionV relativeFrom="paragraph">
              <wp:posOffset>8255</wp:posOffset>
            </wp:positionV>
            <wp:extent cx="1988820" cy="1443355"/>
            <wp:effectExtent l="0" t="0" r="0" b="444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596622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4" cy="144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8CE" w:rsidRPr="004C08CE" w:rsidRDefault="004C08CE" w:rsidP="004C08CE">
      <w:pPr>
        <w:tabs>
          <w:tab w:val="center" w:pos="4819"/>
          <w:tab w:val="left" w:pos="8250"/>
        </w:tabs>
        <w:rPr>
          <w:rFonts w:ascii="華康行書體 Std W5" w:eastAsia="華康行書體 Std W5" w:hAnsi="華康行書體 Std W5"/>
          <w:b/>
          <w:sz w:val="52"/>
          <w:szCs w:val="52"/>
        </w:rPr>
      </w:pPr>
      <w:r w:rsidRPr="004C08CE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D251B2" w:rsidRPr="00C53B15" w:rsidRDefault="00D251B2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舉辦時間：</w:t>
      </w:r>
      <w:r w:rsidR="00763644" w:rsidRPr="00C53B15">
        <w:rPr>
          <w:rFonts w:ascii="華康楷書體 Std W3" w:eastAsia="華康楷書體 Std W3" w:hAnsi="華康楷書體 Std W3" w:hint="eastAsia"/>
          <w:sz w:val="28"/>
          <w:szCs w:val="28"/>
        </w:rPr>
        <w:t>10</w:t>
      </w:r>
      <w:r w:rsidR="006B6E4E">
        <w:rPr>
          <w:rFonts w:ascii="華康楷書體 Std W3" w:eastAsia="華康楷書體 Std W3" w:hAnsi="華康楷書體 Std W3" w:hint="eastAsia"/>
          <w:sz w:val="28"/>
          <w:szCs w:val="28"/>
        </w:rPr>
        <w:t>6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年</w:t>
      </w:r>
      <w:r w:rsidR="006B6E4E">
        <w:rPr>
          <w:rFonts w:ascii="華康楷書體 Std W3" w:eastAsia="華康楷書體 Std W3" w:hAnsi="華康楷書體 Std W3" w:hint="eastAsia"/>
          <w:sz w:val="28"/>
          <w:szCs w:val="28"/>
        </w:rPr>
        <w:t>10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月1日(星期</w:t>
      </w:r>
      <w:r w:rsidR="0030184F">
        <w:rPr>
          <w:rFonts w:ascii="華康楷書體 Std W3" w:eastAsia="華康楷書體 Std W3" w:hAnsi="華康楷書體 Std W3" w:hint="eastAsia"/>
          <w:sz w:val="28"/>
          <w:szCs w:val="28"/>
        </w:rPr>
        <w:t>日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)農曆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捌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月</w:t>
      </w:r>
      <w:r w:rsidR="00A45039">
        <w:rPr>
          <w:rFonts w:ascii="華康楷書體 Std W3" w:eastAsia="華康楷書體 Std W3" w:hAnsi="華康楷書體 Std W3" w:hint="eastAsia"/>
          <w:sz w:val="28"/>
          <w:szCs w:val="28"/>
        </w:rPr>
        <w:t>拾壹日</w:t>
      </w:r>
    </w:p>
    <w:p w:rsidR="00D251B2" w:rsidRPr="00C53B15" w:rsidRDefault="00D251B2">
      <w:pPr>
        <w:rPr>
          <w:rFonts w:ascii="華康楷書體 Std W3" w:eastAsia="華康楷書體 Std W3" w:hAnsi="華康楷書體 Std W3"/>
          <w:color w:val="000000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活動地點：</w:t>
      </w:r>
      <w:r w:rsidR="00A45039">
        <w:rPr>
          <w:rFonts w:ascii="華康楷書體 Std W3" w:eastAsia="華康楷書體 Std W3" w:hAnsi="華康楷書體 Std W3" w:hint="eastAsia"/>
          <w:b/>
          <w:sz w:val="28"/>
          <w:szCs w:val="28"/>
        </w:rPr>
        <w:t>淡水郵輪</w:t>
      </w:r>
      <w:r w:rsidR="006D2952">
        <w:rPr>
          <w:rFonts w:ascii="華康楷書體 Std W3" w:eastAsia="華康楷書體 Std W3" w:hAnsi="華康楷書體 Std W3" w:hint="eastAsia"/>
          <w:b/>
          <w:sz w:val="28"/>
          <w:szCs w:val="28"/>
        </w:rPr>
        <w:t>碼頭</w:t>
      </w:r>
      <w:proofErr w:type="gramStart"/>
      <w:r w:rsidR="00763644" w:rsidRPr="00C53B15">
        <w:rPr>
          <w:rFonts w:ascii="華康楷書體 Std W3" w:eastAsia="華康楷書體 Std W3" w:hAnsi="華康楷書體 Std W3" w:hint="eastAsia"/>
          <w:color w:val="000000"/>
        </w:rPr>
        <w:t>《</w:t>
      </w:r>
      <w:proofErr w:type="gramEnd"/>
      <w:r w:rsidR="00A45039">
        <w:rPr>
          <w:rFonts w:ascii="華康楷書體 Std W3" w:eastAsia="華康楷書體 Std W3" w:hAnsi="華康楷書體 Std W3" w:hint="eastAsia"/>
          <w:color w:val="000000"/>
        </w:rPr>
        <w:t>地址:</w:t>
      </w:r>
      <w:r w:rsidR="00763644" w:rsidRPr="00C53B15">
        <w:rPr>
          <w:rFonts w:ascii="華康楷書體 Std W3" w:eastAsia="華康楷書體 Std W3" w:hAnsi="華康楷書體 Std W3" w:hint="eastAsia"/>
          <w:color w:val="000000"/>
        </w:rPr>
        <w:t>》</w:t>
      </w:r>
    </w:p>
    <w:p w:rsidR="008E657A" w:rsidRPr="000D271A" w:rsidRDefault="008E657A">
      <w:pPr>
        <w:rPr>
          <w:rFonts w:ascii="華康楷書體 Std W3" w:eastAsia="華康楷書體 Std W3" w:hAnsi="華康楷書體 Std W3"/>
          <w:color w:val="000000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color w:val="000000"/>
          <w:sz w:val="28"/>
          <w:szCs w:val="28"/>
        </w:rPr>
        <w:t>參加人數：</w:t>
      </w:r>
      <w:r w:rsidR="002240A1" w:rsidRPr="00C53B15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8</w:t>
      </w:r>
      <w:r w:rsidR="002240A1" w:rsidRPr="00C53B15">
        <w:rPr>
          <w:rFonts w:ascii="華康楷書體 Std W3" w:eastAsia="華康楷書體 Std W3" w:hAnsi="華康楷書體 Std W3"/>
          <w:color w:val="000000"/>
          <w:sz w:val="28"/>
          <w:szCs w:val="28"/>
        </w:rPr>
        <w:t>0人</w:t>
      </w:r>
      <w:r w:rsidR="000D271A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(報名截止9月2日，報名費</w:t>
      </w:r>
      <w:r w:rsidR="00A45039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2</w:t>
      </w:r>
      <w:r w:rsidR="000D271A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00元)</w:t>
      </w:r>
    </w:p>
    <w:p w:rsidR="00D251B2" w:rsidRPr="00C53B15" w:rsidRDefault="00D251B2" w:rsidP="002240A1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交通：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乘坐遊覽車至</w:t>
      </w:r>
      <w:r w:rsidR="00A45039">
        <w:rPr>
          <w:rFonts w:ascii="華康楷書體 Std W3" w:eastAsia="華康楷書體 Std W3" w:hAnsi="華康楷書體 Std W3" w:hint="eastAsia"/>
          <w:sz w:val="28"/>
          <w:szCs w:val="28"/>
        </w:rPr>
        <w:t>淡水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活動地點</w:t>
      </w:r>
      <w:r w:rsidR="00663D24">
        <w:rPr>
          <w:rFonts w:ascii="華康楷書體 Std W3" w:eastAsia="華康楷書體 Std W3" w:hAnsi="華康楷書體 Std W3" w:hint="eastAsia"/>
          <w:sz w:val="28"/>
          <w:szCs w:val="28"/>
        </w:rPr>
        <w:t>(搭乘愛之船)</w:t>
      </w:r>
    </w:p>
    <w:p w:rsidR="002240A1" w:rsidRPr="00C53B15" w:rsidRDefault="00B84BB8" w:rsidP="00A45039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報名：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本活動可參加人員，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社友、眷屬，素食者先告知。即日起受理</w:t>
      </w:r>
      <w:r w:rsidR="00B107AC" w:rsidRPr="00C53B15">
        <w:rPr>
          <w:rFonts w:ascii="華康楷書體 Std W3" w:eastAsia="華康楷書體 Std W3" w:hAnsi="華康楷書體 Std W3" w:hint="eastAsia"/>
          <w:sz w:val="28"/>
          <w:szCs w:val="28"/>
        </w:rPr>
        <w:t>報名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。</w:t>
      </w:r>
    </w:p>
    <w:p w:rsidR="004C08CE" w:rsidRPr="004C08CE" w:rsidRDefault="00E250AD" w:rsidP="004C08CE">
      <w:pPr>
        <w:pStyle w:val="a9"/>
        <w:numPr>
          <w:ilvl w:val="0"/>
          <w:numId w:val="4"/>
        </w:numPr>
        <w:kinsoku w:val="0"/>
        <w:wordWrap w:val="0"/>
        <w:overflowPunct w:val="0"/>
        <w:ind w:leftChars="0"/>
        <w:textAlignment w:val="baseline"/>
        <w:rPr>
          <w:sz w:val="32"/>
          <w:szCs w:val="32"/>
        </w:rPr>
      </w:pPr>
      <w:r w:rsidRPr="004621B4">
        <w:rPr>
          <w:rFonts w:ascii="華康楷書體 Std W3" w:eastAsia="華康楷書體 Std W3" w:hAnsi="華康楷書體 Std W3" w:hint="eastAsia"/>
          <w:b/>
          <w:sz w:val="28"/>
          <w:szCs w:val="28"/>
        </w:rPr>
        <w:t>流程規劃：</w:t>
      </w:r>
    </w:p>
    <w:p w:rsidR="004C08CE" w:rsidRPr="004C08CE" w:rsidRDefault="004C08CE" w:rsidP="004C08CE">
      <w:pPr>
        <w:pStyle w:val="a9"/>
        <w:numPr>
          <w:ilvl w:val="0"/>
          <w:numId w:val="4"/>
        </w:numPr>
        <w:kinsoku w:val="0"/>
        <w:wordWrap w:val="0"/>
        <w:overflowPunct w:val="0"/>
        <w:ind w:leftChars="0"/>
        <w:textAlignment w:val="baseline"/>
        <w:rPr>
          <w:sz w:val="32"/>
          <w:szCs w:val="32"/>
        </w:rPr>
      </w:pP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1.1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3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 xml:space="preserve">:00於市政府門口整隊集合出發。    </w:t>
      </w:r>
    </w:p>
    <w:p w:rsidR="004C08CE" w:rsidRPr="00332E2B" w:rsidRDefault="004C08CE" w:rsidP="004C08CE">
      <w:pPr>
        <w:pStyle w:val="a9"/>
        <w:numPr>
          <w:ilvl w:val="0"/>
          <w:numId w:val="4"/>
        </w:numPr>
        <w:kinsoku w:val="0"/>
        <w:wordWrap w:val="0"/>
        <w:overflowPunct w:val="0"/>
        <w:ind w:leftChars="0"/>
        <w:textAlignment w:val="baseline"/>
        <w:rPr>
          <w:rFonts w:ascii="Gulim" w:eastAsia="Gulim" w:hAnsi="Gulim" w:cs="+mn-cs"/>
          <w:color w:val="000000"/>
          <w:sz w:val="32"/>
          <w:szCs w:val="32"/>
        </w:rPr>
      </w:pP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2.1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3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:0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5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~1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4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0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0乘</w:t>
      </w:r>
      <w:r w:rsidR="003C0528" w:rsidRPr="003C0528">
        <w:rPr>
          <w:rFonts w:ascii="Gulim" w:eastAsia="Gulim" w:hAnsi="Gulim" w:cs="+mn-cs" w:hint="eastAsia"/>
          <w:color w:val="000000"/>
          <w:sz w:val="32"/>
          <w:szCs w:val="32"/>
        </w:rPr>
        <w:t>坐遊覽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車至淡水</w:t>
      </w:r>
      <w:r w:rsidR="00332E2B" w:rsidRPr="00332E2B">
        <w:rPr>
          <w:rFonts w:ascii="Gulim" w:eastAsia="Gulim" w:hAnsi="Gulim" w:cs="+mn-cs" w:hint="eastAsia"/>
          <w:color w:val="000000"/>
          <w:sz w:val="32"/>
          <w:szCs w:val="32"/>
        </w:rPr>
        <w:t>老街</w:t>
      </w:r>
    </w:p>
    <w:p w:rsidR="004C08CE" w:rsidRPr="00332E2B" w:rsidRDefault="004C08CE" w:rsidP="004C08CE">
      <w:pPr>
        <w:pStyle w:val="a9"/>
        <w:numPr>
          <w:ilvl w:val="0"/>
          <w:numId w:val="4"/>
        </w:numPr>
        <w:kinsoku w:val="0"/>
        <w:wordWrap w:val="0"/>
        <w:overflowPunct w:val="0"/>
        <w:ind w:leftChars="0"/>
        <w:textAlignment w:val="baseline"/>
        <w:rPr>
          <w:rFonts w:ascii="Gulim" w:eastAsia="Gulim" w:hAnsi="Gulim" w:cs="+mn-cs"/>
          <w:color w:val="000000"/>
          <w:sz w:val="32"/>
          <w:szCs w:val="32"/>
        </w:rPr>
      </w:pP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3.1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4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0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0~1</w:t>
      </w:r>
      <w:r w:rsidR="00C45516">
        <w:rPr>
          <w:rFonts w:ascii="Gulim" w:eastAsiaTheme="minorEastAsia" w:hAnsi="Gulim" w:cs="+mn-cs" w:hint="eastAsia"/>
          <w:color w:val="000000"/>
          <w:sz w:val="32"/>
          <w:szCs w:val="32"/>
        </w:rPr>
        <w:t>5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</w:t>
      </w:r>
      <w:r w:rsidR="00C45516">
        <w:rPr>
          <w:rFonts w:ascii="Gulim" w:eastAsiaTheme="minorEastAsia" w:hAnsi="Gulim" w:cs="+mn-cs" w:hint="eastAsia"/>
          <w:color w:val="000000"/>
          <w:sz w:val="32"/>
          <w:szCs w:val="32"/>
        </w:rPr>
        <w:t>3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0遊淡水</w:t>
      </w:r>
      <w:r w:rsidR="00332E2B" w:rsidRPr="00332E2B">
        <w:rPr>
          <w:rFonts w:ascii="Gulim" w:eastAsia="Gulim" w:hAnsi="Gulim" w:cs="+mn-cs" w:hint="eastAsia"/>
          <w:color w:val="000000"/>
          <w:sz w:val="32"/>
          <w:szCs w:val="32"/>
        </w:rPr>
        <w:t>老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街</w:t>
      </w:r>
    </w:p>
    <w:p w:rsidR="004C08CE" w:rsidRPr="004C08CE" w:rsidRDefault="004C08CE" w:rsidP="004C08CE">
      <w:pPr>
        <w:pStyle w:val="a9"/>
        <w:numPr>
          <w:ilvl w:val="0"/>
          <w:numId w:val="4"/>
        </w:numPr>
        <w:kinsoku w:val="0"/>
        <w:wordWrap w:val="0"/>
        <w:overflowPunct w:val="0"/>
        <w:ind w:leftChars="0"/>
        <w:textAlignment w:val="baseline"/>
        <w:rPr>
          <w:sz w:val="32"/>
          <w:szCs w:val="32"/>
        </w:rPr>
      </w:pP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4.1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6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:00~2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0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:00</w:t>
      </w:r>
      <w:r w:rsidR="00332E2B" w:rsidRPr="004C08CE">
        <w:rPr>
          <w:rFonts w:ascii="Gulim" w:eastAsia="Gulim" w:hAnsi="Gulim" w:cs="+mn-cs" w:hint="eastAsia"/>
          <w:color w:val="000000"/>
          <w:sz w:val="32"/>
          <w:szCs w:val="32"/>
        </w:rPr>
        <w:t>遊艇碼頭</w:t>
      </w:r>
      <w:r w:rsidR="00332E2B" w:rsidRPr="00332E2B">
        <w:rPr>
          <w:rFonts w:ascii="Gulim" w:eastAsia="Gulim" w:hAnsi="Gulim" w:cs="+mn-cs" w:hint="eastAsia"/>
          <w:color w:val="000000"/>
          <w:sz w:val="32"/>
          <w:szCs w:val="32"/>
        </w:rPr>
        <w:t>上船(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中秋</w:t>
      </w:r>
      <w:r w:rsidRPr="003C0528">
        <w:rPr>
          <w:rFonts w:ascii="Gulim" w:eastAsia="Gulim" w:hAnsi="Gulim" w:cs="+mn-cs" w:hint="eastAsia"/>
          <w:color w:val="000000"/>
          <w:sz w:val="32"/>
          <w:szCs w:val="32"/>
        </w:rPr>
        <w:t>晚</w:t>
      </w:r>
      <w:r w:rsidRPr="004C08CE">
        <w:rPr>
          <w:rFonts w:ascii="Gulim" w:eastAsia="Gulim" w:hAnsi="Gulim" w:cs="Gulim" w:hint="eastAsia"/>
          <w:color w:val="000000"/>
          <w:sz w:val="32"/>
          <w:szCs w:val="32"/>
        </w:rPr>
        <w:t>會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歡樂PARTY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)</w:t>
      </w:r>
    </w:p>
    <w:p w:rsidR="004C08CE" w:rsidRPr="004C08CE" w:rsidRDefault="004C08CE" w:rsidP="004C08CE">
      <w:pPr>
        <w:pStyle w:val="a9"/>
        <w:numPr>
          <w:ilvl w:val="0"/>
          <w:numId w:val="4"/>
        </w:numPr>
        <w:kinsoku w:val="0"/>
        <w:wordWrap w:val="0"/>
        <w:overflowPunct w:val="0"/>
        <w:ind w:leftChars="0"/>
        <w:textAlignment w:val="baseline"/>
        <w:rPr>
          <w:sz w:val="32"/>
          <w:szCs w:val="32"/>
        </w:rPr>
      </w:pP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5.2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0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:00~2</w:t>
      </w:r>
      <w:r w:rsidR="00332E2B">
        <w:rPr>
          <w:rFonts w:ascii="Gulim" w:eastAsia="Gulim" w:hAnsi="Gulim" w:cs="+mn-cs" w:hint="eastAsia"/>
          <w:color w:val="000000"/>
          <w:sz w:val="32"/>
          <w:szCs w:val="32"/>
        </w:rPr>
        <w:t>1</w:t>
      </w:r>
      <w:r w:rsidRPr="004C08CE">
        <w:rPr>
          <w:rFonts w:ascii="Gulim" w:eastAsia="Gulim" w:hAnsi="Gulim" w:cs="+mn-cs" w:hint="eastAsia"/>
          <w:color w:val="000000"/>
          <w:sz w:val="32"/>
          <w:szCs w:val="32"/>
        </w:rPr>
        <w:t>:00乘坐遊覽車回到基隆，賦歸</w:t>
      </w:r>
    </w:p>
    <w:p w:rsidR="00FD5251" w:rsidRPr="004C08CE" w:rsidRDefault="0070603F" w:rsidP="004C08CE">
      <w:pPr>
        <w:rPr>
          <w:sz w:val="32"/>
          <w:szCs w:val="32"/>
        </w:rPr>
      </w:pPr>
      <w:r>
        <w:rPr>
          <w:rFonts w:ascii="華康行書體 Std W5" w:eastAsia="華康行書體 Std W5" w:hAnsi="華康行書體 Std W5"/>
          <w:b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252095</wp:posOffset>
            </wp:positionV>
            <wp:extent cx="1802482" cy="2423160"/>
            <wp:effectExtent l="0" t="0" r="762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159662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801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E9" w:rsidRPr="004C08CE">
        <w:rPr>
          <w:rFonts w:hint="eastAsia"/>
          <w:sz w:val="32"/>
          <w:szCs w:val="32"/>
        </w:rPr>
        <w:t xml:space="preserve">　　　　　　</w:t>
      </w:r>
      <w:r w:rsidR="00763644" w:rsidRPr="004C08CE">
        <w:rPr>
          <w:rFonts w:hint="eastAsia"/>
          <w:sz w:val="32"/>
          <w:szCs w:val="32"/>
        </w:rPr>
        <w:t xml:space="preserve">　　　</w:t>
      </w:r>
    </w:p>
    <w:p w:rsidR="00763644" w:rsidRPr="00FD5251" w:rsidRDefault="0070603F" w:rsidP="00763644">
      <w:pPr>
        <w:spacing w:line="0" w:lineRule="atLeast"/>
        <w:rPr>
          <w:rFonts w:ascii="華康行書體 Std W5" w:eastAsia="華康行書體 Std W5" w:hAnsi="華康行書體 Std W5"/>
          <w:sz w:val="36"/>
          <w:szCs w:val="36"/>
        </w:rPr>
      </w:pPr>
      <w:r>
        <w:rPr>
          <w:rFonts w:ascii="華康行書體 Std W5" w:eastAsia="華康行書體 Std W5" w:hAnsi="華康行書體 Std W5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206375</wp:posOffset>
            </wp:positionV>
            <wp:extent cx="2102455" cy="1575398"/>
            <wp:effectExtent l="0" t="0" r="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596622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55" cy="157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251">
        <w:rPr>
          <w:rFonts w:hint="eastAsia"/>
        </w:rPr>
        <w:t xml:space="preserve">                                  </w:t>
      </w:r>
      <w:r w:rsidR="00763644">
        <w:rPr>
          <w:rFonts w:hint="eastAsia"/>
        </w:rPr>
        <w:t xml:space="preserve">　　</w:t>
      </w:r>
      <w:r w:rsidR="00C53B15">
        <w:rPr>
          <w:rFonts w:hint="eastAsia"/>
        </w:rPr>
        <w:t xml:space="preserve">              </w:t>
      </w:r>
      <w:r w:rsidR="00763644">
        <w:rPr>
          <w:rFonts w:hint="eastAsia"/>
        </w:rPr>
        <w:t xml:space="preserve">　</w:t>
      </w:r>
      <w:r w:rsidR="00763644" w:rsidRPr="00FD5251">
        <w:rPr>
          <w:rFonts w:ascii="華康行書體 Std W5" w:eastAsia="華康行書體 Std W5" w:hAnsi="華康行書體 Std W5" w:hint="eastAsia"/>
          <w:sz w:val="36"/>
          <w:szCs w:val="36"/>
        </w:rPr>
        <w:t>社長：</w:t>
      </w:r>
      <w:r w:rsidR="00EA16BF" w:rsidRPr="00FD5251">
        <w:rPr>
          <w:rFonts w:ascii="華康行書體 Std W5" w:eastAsia="華康行書體 Std W5" w:hAnsi="華康行書體 Std W5" w:hint="eastAsia"/>
          <w:sz w:val="36"/>
          <w:szCs w:val="36"/>
        </w:rPr>
        <w:t>陳</w:t>
      </w:r>
      <w:r w:rsidR="00A45039">
        <w:rPr>
          <w:rFonts w:ascii="華康行書體 Std W5" w:eastAsia="華康行書體 Std W5" w:hAnsi="華康行書體 Std W5" w:hint="eastAsia"/>
          <w:sz w:val="36"/>
          <w:szCs w:val="36"/>
        </w:rPr>
        <w:t>月英</w:t>
      </w:r>
      <w:r w:rsidR="00763644"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</w:p>
    <w:p w:rsidR="00763644" w:rsidRPr="00FD5251" w:rsidRDefault="00763644" w:rsidP="00763644">
      <w:pPr>
        <w:spacing w:line="0" w:lineRule="atLeast"/>
        <w:rPr>
          <w:rFonts w:ascii="華康行書體 Std W5" w:eastAsia="華康行書體 Std W5" w:hAnsi="華康行書體 Std W5"/>
          <w:sz w:val="36"/>
          <w:szCs w:val="36"/>
        </w:rPr>
      </w:pP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　　　　　　　　　　　　</w:t>
      </w:r>
      <w:r w:rsidR="00C53B15">
        <w:rPr>
          <w:rFonts w:ascii="華康行書體 Std W5" w:eastAsia="華康行書體 Std W5" w:hAnsi="華康行書體 Std W5" w:hint="eastAsia"/>
          <w:sz w:val="36"/>
          <w:szCs w:val="36"/>
        </w:rPr>
        <w:t xml:space="preserve">         </w:t>
      </w:r>
      <w:r w:rsid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 </w:t>
      </w:r>
      <w:r w:rsidR="00EF32E9" w:rsidRPr="00FD5251">
        <w:rPr>
          <w:rFonts w:ascii="華康行書體 Std W5" w:eastAsia="華康行書體 Std W5" w:hAnsi="華康行書體 Std W5" w:hint="eastAsia"/>
          <w:sz w:val="36"/>
          <w:szCs w:val="36"/>
        </w:rPr>
        <w:t>理事</w:t>
      </w: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>：</w:t>
      </w:r>
      <w:r w:rsidR="00A45039">
        <w:rPr>
          <w:rFonts w:ascii="華康行書體 Std W5" w:eastAsia="華康行書體 Std W5" w:hAnsi="華康行書體 Std W5" w:hint="eastAsia"/>
          <w:sz w:val="36"/>
          <w:szCs w:val="36"/>
        </w:rPr>
        <w:t>林麗華</w:t>
      </w:r>
      <w:r w:rsidR="00EF32E9"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</w:p>
    <w:p w:rsidR="00535468" w:rsidRDefault="00EF32E9" w:rsidP="00763644">
      <w:pPr>
        <w:spacing w:line="0" w:lineRule="atLeast"/>
        <w:rPr>
          <w:b/>
          <w:sz w:val="36"/>
          <w:szCs w:val="36"/>
        </w:rPr>
      </w:pP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  <w:r w:rsidR="00763644"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　　　　　　　　　　　</w:t>
      </w:r>
      <w:r w:rsid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 </w:t>
      </w:r>
      <w:r w:rsidR="00C53B15">
        <w:rPr>
          <w:rFonts w:ascii="華康行書體 Std W5" w:eastAsia="華康行書體 Std W5" w:hAnsi="華康行書體 Std W5" w:hint="eastAsia"/>
          <w:sz w:val="36"/>
          <w:szCs w:val="36"/>
        </w:rPr>
        <w:t xml:space="preserve">         </w:t>
      </w: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>主委：</w:t>
      </w:r>
      <w:r w:rsidR="00A45039">
        <w:rPr>
          <w:rFonts w:ascii="華康行書體 Std W5" w:eastAsia="華康行書體 Std W5" w:hAnsi="華康行書體 Std W5" w:hint="eastAsia"/>
          <w:sz w:val="36"/>
          <w:szCs w:val="36"/>
        </w:rPr>
        <w:t>張婉玲</w:t>
      </w: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  <w:r w:rsidRPr="008B11D9">
        <w:rPr>
          <w:rFonts w:hint="eastAsia"/>
          <w:sz w:val="36"/>
          <w:szCs w:val="36"/>
        </w:rPr>
        <w:t xml:space="preserve">　</w:t>
      </w:r>
    </w:p>
    <w:p w:rsidR="008B11D9" w:rsidRDefault="008B11D9" w:rsidP="008B11D9"/>
    <w:p w:rsidR="008B11D9" w:rsidRDefault="008B11D9" w:rsidP="008B11D9"/>
    <w:p w:rsidR="0083532E" w:rsidRDefault="0083532E" w:rsidP="008B11D9"/>
    <w:p w:rsidR="007509E6" w:rsidRDefault="007509E6" w:rsidP="00231219">
      <w:pPr>
        <w:rPr>
          <w:rFonts w:ascii="華康楷書體 Std W3" w:eastAsia="華康楷書體 Std W3" w:hAnsi="華康楷書體 Std W3"/>
          <w:b/>
          <w:sz w:val="36"/>
          <w:szCs w:val="36"/>
        </w:rPr>
      </w:pPr>
    </w:p>
    <w:p w:rsidR="00231219" w:rsidRPr="004621B4" w:rsidRDefault="00231219" w:rsidP="00231219">
      <w:pPr>
        <w:rPr>
          <w:rFonts w:ascii="華康楷書體 Std W3" w:eastAsia="華康楷書體 Std W3" w:hAnsi="華康楷書體 Std W3"/>
          <w:b/>
          <w:sz w:val="36"/>
          <w:szCs w:val="36"/>
        </w:rPr>
      </w:pPr>
      <w:r w:rsidRPr="004621B4">
        <w:rPr>
          <w:rFonts w:ascii="華康楷書體 Std W3" w:eastAsia="華康楷書體 Std W3" w:hAnsi="華康楷書體 Std W3" w:hint="eastAsia"/>
          <w:b/>
          <w:sz w:val="36"/>
          <w:szCs w:val="36"/>
        </w:rPr>
        <w:lastRenderedPageBreak/>
        <w:t>預算費用：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6300"/>
        <w:gridCol w:w="1414"/>
        <w:gridCol w:w="1414"/>
      </w:tblGrid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NO</w:t>
            </w:r>
          </w:p>
        </w:tc>
        <w:tc>
          <w:tcPr>
            <w:tcW w:w="6300" w:type="dxa"/>
          </w:tcPr>
          <w:p w:rsidR="00231219" w:rsidRPr="00580327" w:rsidRDefault="00231219" w:rsidP="003B4C4F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明  細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金 額</w:t>
            </w:r>
          </w:p>
        </w:tc>
        <w:tc>
          <w:tcPr>
            <w:tcW w:w="1414" w:type="dxa"/>
          </w:tcPr>
          <w:p w:rsidR="00231219" w:rsidRPr="00580327" w:rsidRDefault="006C0A48" w:rsidP="003B4C4F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備註</w:t>
            </w: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１</w:t>
            </w:r>
          </w:p>
        </w:tc>
        <w:tc>
          <w:tcPr>
            <w:tcW w:w="6300" w:type="dxa"/>
          </w:tcPr>
          <w:p w:rsidR="00231219" w:rsidRPr="00580327" w:rsidRDefault="00A45039" w:rsidP="00A45039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船務費用</w:t>
            </w:r>
          </w:p>
        </w:tc>
        <w:tc>
          <w:tcPr>
            <w:tcW w:w="1414" w:type="dxa"/>
          </w:tcPr>
          <w:p w:rsidR="00231219" w:rsidRPr="00580327" w:rsidRDefault="006D5558" w:rsidP="006B6E4E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/>
                <w:sz w:val="28"/>
                <w:szCs w:val="28"/>
              </w:rPr>
              <w:t>2</w:t>
            </w:r>
            <w:r w:rsidR="006B6E4E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5</w:t>
            </w:r>
            <w:r>
              <w:rPr>
                <w:rFonts w:ascii="華康楷書體 Std W3" w:eastAsia="華康楷書體 Std W3" w:hAnsi="華康楷書體 Std W3"/>
                <w:sz w:val="28"/>
                <w:szCs w:val="28"/>
              </w:rPr>
              <w:t>,000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２</w:t>
            </w:r>
          </w:p>
        </w:tc>
        <w:tc>
          <w:tcPr>
            <w:tcW w:w="6300" w:type="dxa"/>
          </w:tcPr>
          <w:p w:rsidR="00231219" w:rsidRPr="00580327" w:rsidRDefault="00A45039" w:rsidP="001C06F5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餐費</w:t>
            </w:r>
            <w:r w:rsidR="001C06F5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(自助式)</w:t>
            </w:r>
          </w:p>
        </w:tc>
        <w:tc>
          <w:tcPr>
            <w:tcW w:w="1414" w:type="dxa"/>
          </w:tcPr>
          <w:p w:rsidR="00231219" w:rsidRPr="00580327" w:rsidRDefault="006B6E4E" w:rsidP="00B67E32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2</w:t>
            </w:r>
            <w:r w:rsidR="00B67E32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5</w:t>
            </w:r>
            <w:r w:rsidR="00A45039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,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00</w:t>
            </w:r>
            <w:r w:rsidR="00231219"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３</w:t>
            </w:r>
          </w:p>
        </w:tc>
        <w:tc>
          <w:tcPr>
            <w:tcW w:w="6300" w:type="dxa"/>
          </w:tcPr>
          <w:p w:rsidR="00231219" w:rsidRPr="00580327" w:rsidRDefault="00A4503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遊覽車</w:t>
            </w:r>
            <w:r w:rsidR="00B67E32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(10000X2台)</w:t>
            </w:r>
          </w:p>
        </w:tc>
        <w:tc>
          <w:tcPr>
            <w:tcW w:w="1414" w:type="dxa"/>
          </w:tcPr>
          <w:p w:rsidR="00231219" w:rsidRPr="00580327" w:rsidRDefault="00A4503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20,00</w:t>
            </w:r>
            <w:r w:rsid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231219" w:rsidRPr="00580327" w:rsidRDefault="00231219" w:rsidP="006B6E4E">
            <w:pPr>
              <w:wordWrap w:val="0"/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４</w:t>
            </w:r>
          </w:p>
        </w:tc>
        <w:tc>
          <w:tcPr>
            <w:tcW w:w="6300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水</w:t>
            </w:r>
            <w:r w:rsid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、</w:t>
            </w: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酒</w:t>
            </w:r>
          </w:p>
        </w:tc>
        <w:tc>
          <w:tcPr>
            <w:tcW w:w="1414" w:type="dxa"/>
          </w:tcPr>
          <w:p w:rsidR="00231219" w:rsidRPr="00580327" w:rsidRDefault="00637B7B" w:rsidP="00C45516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3</w:t>
            </w:r>
            <w:r w:rsidR="00C45516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  <w:r w:rsidR="006C0A48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  <w:r w:rsidR="00231219"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231219" w:rsidRPr="00580327" w:rsidRDefault="00F46BF2" w:rsidP="00C45516">
            <w:pPr>
              <w:wordWrap w:val="0"/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3</w:t>
            </w:r>
            <w:r w:rsidR="00C45516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00</w:t>
            </w:r>
            <w:r w:rsidR="006C0A48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 xml:space="preserve"> </w:t>
            </w: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５</w:t>
            </w:r>
          </w:p>
        </w:tc>
        <w:tc>
          <w:tcPr>
            <w:tcW w:w="6300" w:type="dxa"/>
          </w:tcPr>
          <w:p w:rsidR="00231219" w:rsidRPr="00580327" w:rsidRDefault="00B67E32" w:rsidP="00DF7045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表演服裝</w:t>
            </w:r>
            <w:r w:rsidR="00DF7045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50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~</w:t>
            </w:r>
            <w:r w:rsidR="00DF7045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8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0套</w:t>
            </w:r>
          </w:p>
        </w:tc>
        <w:tc>
          <w:tcPr>
            <w:tcW w:w="1414" w:type="dxa"/>
          </w:tcPr>
          <w:p w:rsidR="00231219" w:rsidRPr="00580327" w:rsidRDefault="0081432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25000</w:t>
            </w:r>
          </w:p>
        </w:tc>
        <w:tc>
          <w:tcPr>
            <w:tcW w:w="1414" w:type="dxa"/>
          </w:tcPr>
          <w:p w:rsidR="00231219" w:rsidRPr="00580327" w:rsidRDefault="00F46BF2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16000</w:t>
            </w:r>
          </w:p>
        </w:tc>
      </w:tr>
      <w:tr w:rsidR="00580327" w:rsidRPr="00D65FAA">
        <w:tc>
          <w:tcPr>
            <w:tcW w:w="648" w:type="dxa"/>
          </w:tcPr>
          <w:p w:rsidR="00580327" w:rsidRPr="00580327" w:rsidRDefault="00580327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６</w:t>
            </w:r>
          </w:p>
        </w:tc>
        <w:tc>
          <w:tcPr>
            <w:tcW w:w="6300" w:type="dxa"/>
          </w:tcPr>
          <w:p w:rsidR="00580327" w:rsidRPr="00580327" w:rsidRDefault="00580327" w:rsidP="00617122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文</w:t>
            </w:r>
            <w:proofErr w:type="gramStart"/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旦</w:t>
            </w:r>
            <w:proofErr w:type="gramEnd"/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、柚子、月餅</w:t>
            </w:r>
          </w:p>
        </w:tc>
        <w:tc>
          <w:tcPr>
            <w:tcW w:w="1414" w:type="dxa"/>
          </w:tcPr>
          <w:p w:rsidR="00580327" w:rsidRPr="00580327" w:rsidRDefault="00637B7B" w:rsidP="00637B7B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6</w:t>
            </w:r>
            <w:r w:rsidR="00814329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000</w:t>
            </w:r>
          </w:p>
        </w:tc>
        <w:tc>
          <w:tcPr>
            <w:tcW w:w="1414" w:type="dxa"/>
          </w:tcPr>
          <w:p w:rsidR="00580327" w:rsidRPr="00580327" w:rsidRDefault="00580327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580327" w:rsidRPr="00D65FAA">
        <w:tc>
          <w:tcPr>
            <w:tcW w:w="648" w:type="dxa"/>
          </w:tcPr>
          <w:p w:rsidR="00580327" w:rsidRPr="00580327" w:rsidRDefault="00580327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７</w:t>
            </w:r>
          </w:p>
        </w:tc>
        <w:tc>
          <w:tcPr>
            <w:tcW w:w="6300" w:type="dxa"/>
          </w:tcPr>
          <w:p w:rsidR="00580327" w:rsidRPr="00580327" w:rsidRDefault="00637B7B" w:rsidP="00637B7B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保險4100</w:t>
            </w:r>
          </w:p>
        </w:tc>
        <w:tc>
          <w:tcPr>
            <w:tcW w:w="1414" w:type="dxa"/>
          </w:tcPr>
          <w:p w:rsidR="00580327" w:rsidRPr="00580327" w:rsidRDefault="00637B7B" w:rsidP="00637B7B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4100</w:t>
            </w:r>
          </w:p>
        </w:tc>
        <w:tc>
          <w:tcPr>
            <w:tcW w:w="1414" w:type="dxa"/>
          </w:tcPr>
          <w:p w:rsidR="00580327" w:rsidRPr="00580327" w:rsidRDefault="00580327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814329" w:rsidRPr="00D65FAA">
        <w:tc>
          <w:tcPr>
            <w:tcW w:w="648" w:type="dxa"/>
          </w:tcPr>
          <w:p w:rsidR="00814329" w:rsidRPr="00580327" w:rsidRDefault="00814329" w:rsidP="00814329">
            <w:pPr>
              <w:spacing w:line="0" w:lineRule="atLeast"/>
              <w:ind w:firstLineChars="50" w:firstLine="140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8</w:t>
            </w:r>
          </w:p>
        </w:tc>
        <w:tc>
          <w:tcPr>
            <w:tcW w:w="6300" w:type="dxa"/>
          </w:tcPr>
          <w:p w:rsidR="00814329" w:rsidRDefault="00814329" w:rsidP="00C45516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814329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贊助款2</w:t>
            </w:r>
            <w:r w:rsidR="00C45516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7</w:t>
            </w:r>
            <w:r w:rsidRPr="00814329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000+活動費70000+註冊費16</w:t>
            </w:r>
            <w:r w:rsidR="0097219B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4</w:t>
            </w:r>
            <w:r w:rsidRPr="00814329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00</w:t>
            </w:r>
            <w:r w:rsidR="0096228A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=1</w:t>
            </w:r>
            <w:r w:rsidR="00C45516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13</w:t>
            </w:r>
            <w:r w:rsidR="0096228A">
              <w:rPr>
                <w:rFonts w:ascii="華康楷書體 Std W3" w:eastAsia="華康楷書體 Std W3" w:hAnsi="華康楷書體 Std W3" w:hint="eastAsia"/>
                <w:color w:val="FF0000"/>
                <w:sz w:val="28"/>
                <w:szCs w:val="28"/>
              </w:rPr>
              <w:t>400</w:t>
            </w:r>
          </w:p>
        </w:tc>
        <w:tc>
          <w:tcPr>
            <w:tcW w:w="1414" w:type="dxa"/>
          </w:tcPr>
          <w:p w:rsidR="00814329" w:rsidRDefault="0081432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  <w:tc>
          <w:tcPr>
            <w:tcW w:w="1414" w:type="dxa"/>
          </w:tcPr>
          <w:p w:rsidR="00814329" w:rsidRPr="00580327" w:rsidRDefault="00814329" w:rsidP="0097219B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580327" w:rsidRPr="00D65FAA">
        <w:tc>
          <w:tcPr>
            <w:tcW w:w="6948" w:type="dxa"/>
            <w:gridSpan w:val="2"/>
          </w:tcPr>
          <w:p w:rsidR="00580327" w:rsidRPr="00580327" w:rsidRDefault="00580327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合計：</w:t>
            </w:r>
          </w:p>
        </w:tc>
        <w:tc>
          <w:tcPr>
            <w:tcW w:w="1414" w:type="dxa"/>
          </w:tcPr>
          <w:p w:rsidR="00580327" w:rsidRPr="00580327" w:rsidRDefault="009A08AE" w:rsidP="006C0A48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108100</w:t>
            </w:r>
          </w:p>
        </w:tc>
        <w:tc>
          <w:tcPr>
            <w:tcW w:w="1414" w:type="dxa"/>
          </w:tcPr>
          <w:p w:rsidR="00580327" w:rsidRPr="00580327" w:rsidRDefault="00580327" w:rsidP="00814329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EB18F0" w:rsidRPr="00D65FAA" w:rsidTr="009A08AE">
        <w:trPr>
          <w:trHeight w:val="677"/>
        </w:trPr>
        <w:tc>
          <w:tcPr>
            <w:tcW w:w="6948" w:type="dxa"/>
            <w:gridSpan w:val="2"/>
          </w:tcPr>
          <w:p w:rsidR="00EB18F0" w:rsidRPr="00580327" w:rsidRDefault="00EB18F0" w:rsidP="00B107AC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備註：</w:t>
            </w:r>
            <w:r w:rsidR="0017166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以實際支出為</w:t>
            </w:r>
            <w:proofErr w:type="gramStart"/>
            <w:r w:rsidR="0017166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準</w:t>
            </w:r>
            <w:proofErr w:type="gramEnd"/>
            <w:r w:rsidR="0017166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，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超支的部份由</w:t>
            </w:r>
            <w:r w:rsidR="00A45039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 xml:space="preserve">        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負擔</w:t>
            </w:r>
          </w:p>
        </w:tc>
        <w:tc>
          <w:tcPr>
            <w:tcW w:w="1414" w:type="dxa"/>
          </w:tcPr>
          <w:p w:rsidR="00EB18F0" w:rsidRDefault="00EB18F0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  <w:tc>
          <w:tcPr>
            <w:tcW w:w="1414" w:type="dxa"/>
          </w:tcPr>
          <w:p w:rsidR="00EB18F0" w:rsidRPr="00580327" w:rsidRDefault="00EB18F0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</w:tbl>
    <w:p w:rsidR="00E501F8" w:rsidRPr="004621B4" w:rsidRDefault="00E501F8" w:rsidP="004621B4">
      <w:pPr>
        <w:rPr>
          <w:rFonts w:ascii="華康楷書體 Std W3" w:eastAsia="華康楷書體 Std W3" w:hAnsi="華康楷書體 Std W3"/>
          <w:b/>
          <w:sz w:val="36"/>
          <w:szCs w:val="36"/>
        </w:rPr>
      </w:pPr>
      <w:r w:rsidRPr="004621B4">
        <w:rPr>
          <w:rFonts w:ascii="華康楷書體 Std W3" w:eastAsia="華康楷書體 Std W3" w:hAnsi="華康楷書體 Std W3" w:hint="eastAsia"/>
          <w:b/>
          <w:sz w:val="36"/>
          <w:szCs w:val="36"/>
        </w:rPr>
        <w:t>工作人員分配：</w:t>
      </w:r>
    </w:p>
    <w:tbl>
      <w:tblPr>
        <w:tblStyle w:val="a3"/>
        <w:tblW w:w="9645" w:type="dxa"/>
        <w:tblInd w:w="-72" w:type="dxa"/>
        <w:tblLook w:val="01E0" w:firstRow="1" w:lastRow="1" w:firstColumn="1" w:lastColumn="1" w:noHBand="0" w:noVBand="0"/>
      </w:tblPr>
      <w:tblGrid>
        <w:gridCol w:w="720"/>
        <w:gridCol w:w="1440"/>
        <w:gridCol w:w="5220"/>
        <w:gridCol w:w="2265"/>
      </w:tblGrid>
      <w:tr w:rsidR="00E501F8" w:rsidRPr="00C6348A" w:rsidTr="004621B4">
        <w:trPr>
          <w:trHeight w:val="450"/>
        </w:trPr>
        <w:tc>
          <w:tcPr>
            <w:tcW w:w="720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NO</w:t>
            </w:r>
          </w:p>
        </w:tc>
        <w:tc>
          <w:tcPr>
            <w:tcW w:w="1440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5220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工作</w:t>
            </w:r>
          </w:p>
        </w:tc>
        <w:tc>
          <w:tcPr>
            <w:tcW w:w="2265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名單</w:t>
            </w:r>
          </w:p>
        </w:tc>
      </w:tr>
      <w:tr w:rsidR="00E501F8" w:rsidRPr="00C6348A" w:rsidTr="004621B4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會場組</w:t>
            </w:r>
          </w:p>
        </w:tc>
        <w:tc>
          <w:tcPr>
            <w:tcW w:w="5220" w:type="dxa"/>
            <w:vAlign w:val="center"/>
          </w:tcPr>
          <w:p w:rsidR="00E501F8" w:rsidRPr="004621B4" w:rsidRDefault="003C304F" w:rsidP="009A08AE">
            <w:pPr>
              <w:spacing w:line="0" w:lineRule="atLeast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協助</w:t>
            </w:r>
            <w:r w:rsidR="00957D63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參加活動社友至</w:t>
            </w:r>
            <w:r w:rsidR="00E501F8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會</w:t>
            </w:r>
            <w:r w:rsidR="00957D63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場時同步進行</w:t>
            </w:r>
            <w:r w:rsidR="009A08AE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整合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服裝</w:t>
            </w:r>
            <w:r w:rsidR="009A08AE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分發</w:t>
            </w:r>
          </w:p>
        </w:tc>
        <w:tc>
          <w:tcPr>
            <w:tcW w:w="2265" w:type="dxa"/>
            <w:vAlign w:val="center"/>
          </w:tcPr>
          <w:p w:rsidR="004005A2" w:rsidRPr="004621B4" w:rsidRDefault="009A08AE" w:rsidP="00C45516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1車</w:t>
            </w:r>
            <w:r w:rsidR="003C304F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張幸玲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+</w:t>
            </w:r>
            <w:proofErr w:type="gramStart"/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沈專</w:t>
            </w:r>
            <w:r w:rsidR="00102CC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2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車</w:t>
            </w:r>
            <w:proofErr w:type="gramEnd"/>
            <w:r w:rsidR="00102CC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林麗</w:t>
            </w:r>
            <w:r w:rsidR="00C45516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香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+張菊芬</w:t>
            </w:r>
          </w:p>
        </w:tc>
      </w:tr>
      <w:tr w:rsidR="00E501F8" w:rsidRPr="00C6348A" w:rsidTr="004621B4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交通組</w:t>
            </w:r>
          </w:p>
        </w:tc>
        <w:tc>
          <w:tcPr>
            <w:tcW w:w="5220" w:type="dxa"/>
          </w:tcPr>
          <w:p w:rsidR="00F1530B" w:rsidRPr="004621B4" w:rsidRDefault="00C45516" w:rsidP="00C45516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組長</w:t>
            </w:r>
            <w:r w:rsidR="00F27A44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引導社友乘坐遊覽車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~宣導集合時間</w:t>
            </w:r>
          </w:p>
        </w:tc>
        <w:tc>
          <w:tcPr>
            <w:tcW w:w="2265" w:type="dxa"/>
            <w:vAlign w:val="center"/>
          </w:tcPr>
          <w:p w:rsidR="00F1530B" w:rsidRPr="004621B4" w:rsidRDefault="00F46BF2" w:rsidP="0097219B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鄭明仁</w:t>
            </w:r>
            <w:r w:rsidR="0097219B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一車</w:t>
            </w:r>
            <w:r w:rsidR="00B53580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+</w:t>
            </w:r>
            <w:r w:rsidR="0097219B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胡怡霖二車</w:t>
            </w:r>
          </w:p>
        </w:tc>
      </w:tr>
      <w:tr w:rsidR="00E501F8" w:rsidRPr="00C6348A" w:rsidTr="004621B4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招待組</w:t>
            </w:r>
          </w:p>
        </w:tc>
        <w:tc>
          <w:tcPr>
            <w:tcW w:w="5220" w:type="dxa"/>
          </w:tcPr>
          <w:p w:rsidR="00E501F8" w:rsidRPr="004621B4" w:rsidRDefault="00E501F8" w:rsidP="00DD4026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本次活動</w:t>
            </w:r>
            <w:proofErr w:type="gramStart"/>
            <w:r w:rsidR="00B67E32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採</w:t>
            </w:r>
            <w:proofErr w:type="gramEnd"/>
            <w:r w:rsidR="00B67E32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自助式~</w:t>
            </w: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約</w:t>
            </w:r>
            <w:r w:rsidR="00F27A44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8</w:t>
            </w:r>
            <w:r w:rsidR="00DD4026">
              <w:rPr>
                <w:rFonts w:ascii="華康楷書體 Std W3" w:eastAsia="華康楷書體 Std W3" w:hAnsi="華康楷書體 Std W3"/>
                <w:sz w:val="28"/>
                <w:szCs w:val="28"/>
              </w:rPr>
              <w:t>0</w:t>
            </w:r>
            <w:r w:rsidR="00DD4026">
              <w:rPr>
                <w:rFonts w:ascii="華康楷書體 Std W3" w:eastAsia="華康楷書體 Std W3" w:hAnsi="華康楷書體 Std W3" w:hint="eastAsia"/>
                <w:sz w:val="28"/>
                <w:szCs w:val="28"/>
                <w:lang w:eastAsia="zh-HK"/>
              </w:rPr>
              <w:t>人</w:t>
            </w: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，負責茶水飲料熱情招待</w:t>
            </w:r>
            <w:r w:rsidR="00C45516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~運載等</w:t>
            </w:r>
          </w:p>
        </w:tc>
        <w:tc>
          <w:tcPr>
            <w:tcW w:w="2265" w:type="dxa"/>
            <w:vAlign w:val="center"/>
          </w:tcPr>
          <w:p w:rsidR="00F1530B" w:rsidRPr="004621B4" w:rsidRDefault="00B53580" w:rsidP="009935BE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許俊生+吳振源</w:t>
            </w:r>
          </w:p>
        </w:tc>
      </w:tr>
      <w:tr w:rsidR="00E501F8" w:rsidRPr="00C6348A" w:rsidTr="0086600E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晚會組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501F8" w:rsidRPr="004621B4" w:rsidRDefault="00E01DC0" w:rsidP="0086600E">
            <w:pPr>
              <w:spacing w:line="0" w:lineRule="atLeast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活動執行及</w:t>
            </w:r>
            <w:r w:rsidR="00ED5107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晚會</w:t>
            </w:r>
            <w:r w:rsidR="00E501F8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流程安排</w:t>
            </w:r>
            <w:r w:rsidR="004005A2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。</w:t>
            </w:r>
          </w:p>
        </w:tc>
        <w:tc>
          <w:tcPr>
            <w:tcW w:w="2265" w:type="dxa"/>
          </w:tcPr>
          <w:p w:rsidR="00ED5107" w:rsidRPr="004621B4" w:rsidRDefault="00B53580" w:rsidP="00B53580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張婉玲+林麗華</w:t>
            </w:r>
          </w:p>
        </w:tc>
      </w:tr>
      <w:tr w:rsidR="0097219B" w:rsidRPr="00C6348A" w:rsidTr="00D45201">
        <w:trPr>
          <w:trHeight w:val="794"/>
        </w:trPr>
        <w:tc>
          <w:tcPr>
            <w:tcW w:w="720" w:type="dxa"/>
            <w:vAlign w:val="center"/>
          </w:tcPr>
          <w:p w:rsidR="0097219B" w:rsidRPr="004621B4" w:rsidRDefault="0097219B" w:rsidP="0097219B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97219B" w:rsidRPr="004621B4" w:rsidRDefault="0097219B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散會整理</w:t>
            </w:r>
          </w:p>
        </w:tc>
        <w:tc>
          <w:tcPr>
            <w:tcW w:w="5220" w:type="dxa"/>
          </w:tcPr>
          <w:p w:rsidR="0097219B" w:rsidRPr="004621B4" w:rsidRDefault="0097219B" w:rsidP="003C304F">
            <w:pPr>
              <w:spacing w:line="0" w:lineRule="atLeast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由會場組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服裝收齊</w:t>
            </w: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帶走帶來的物品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清點</w:t>
            </w: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及會場結帳</w:t>
            </w:r>
            <w:r w:rsidRPr="004621B4">
              <w:rPr>
                <w:rFonts w:ascii="華康楷書體 Std W3" w:eastAsia="華康楷書體 Std W3" w:hAnsi="華康楷書體 Std W3"/>
                <w:sz w:val="28"/>
                <w:szCs w:val="28"/>
              </w:rPr>
              <w:t>…</w:t>
            </w: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END。</w:t>
            </w:r>
          </w:p>
        </w:tc>
        <w:tc>
          <w:tcPr>
            <w:tcW w:w="2265" w:type="dxa"/>
            <w:vAlign w:val="center"/>
          </w:tcPr>
          <w:p w:rsidR="0097219B" w:rsidRPr="004621B4" w:rsidRDefault="0097219B" w:rsidP="00102CC1">
            <w:pPr>
              <w:spacing w:line="0" w:lineRule="atLeast"/>
              <w:ind w:firstLineChars="30" w:firstLine="84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劉惠美</w:t>
            </w:r>
          </w:p>
        </w:tc>
      </w:tr>
      <w:tr w:rsidR="0097219B" w:rsidRPr="00C6348A" w:rsidTr="004621B4">
        <w:trPr>
          <w:trHeight w:val="794"/>
        </w:trPr>
        <w:tc>
          <w:tcPr>
            <w:tcW w:w="720" w:type="dxa"/>
            <w:vAlign w:val="center"/>
          </w:tcPr>
          <w:p w:rsidR="0097219B" w:rsidRPr="004621B4" w:rsidRDefault="0097219B" w:rsidP="0097219B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97219B" w:rsidRPr="004621B4" w:rsidRDefault="0097219B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收費組</w:t>
            </w:r>
          </w:p>
        </w:tc>
        <w:tc>
          <w:tcPr>
            <w:tcW w:w="5220" w:type="dxa"/>
          </w:tcPr>
          <w:p w:rsidR="0097219B" w:rsidRPr="004621B4" w:rsidRDefault="0097219B" w:rsidP="003C30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報到或車上收費(200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  <w:lang w:eastAsia="zh-HK"/>
              </w:rPr>
              <w:t>元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)預估有16400收入</w:t>
            </w:r>
          </w:p>
        </w:tc>
        <w:tc>
          <w:tcPr>
            <w:tcW w:w="2265" w:type="dxa"/>
            <w:vAlign w:val="center"/>
          </w:tcPr>
          <w:p w:rsidR="0097219B" w:rsidRDefault="0097219B" w:rsidP="0097219B">
            <w:pPr>
              <w:spacing w:line="0" w:lineRule="atLeast"/>
              <w:ind w:firstLineChars="35" w:firstLine="98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一車財務長+</w:t>
            </w:r>
          </w:p>
          <w:p w:rsidR="0097219B" w:rsidRPr="004621B4" w:rsidRDefault="0097219B" w:rsidP="003C304F">
            <w:pPr>
              <w:spacing w:line="0" w:lineRule="atLeast"/>
              <w:ind w:firstLineChars="35" w:firstLine="98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 xml:space="preserve">二車翁秘書 </w:t>
            </w:r>
          </w:p>
        </w:tc>
      </w:tr>
      <w:tr w:rsidR="009A08AE" w:rsidRPr="00C6348A" w:rsidTr="00814E96">
        <w:trPr>
          <w:trHeight w:val="794"/>
        </w:trPr>
        <w:tc>
          <w:tcPr>
            <w:tcW w:w="720" w:type="dxa"/>
            <w:vAlign w:val="center"/>
          </w:tcPr>
          <w:p w:rsidR="009A08AE" w:rsidRPr="004621B4" w:rsidRDefault="00C45516" w:rsidP="00C45516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9A08AE" w:rsidRPr="004621B4" w:rsidRDefault="00C45516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提醒</w:t>
            </w:r>
          </w:p>
        </w:tc>
        <w:tc>
          <w:tcPr>
            <w:tcW w:w="5220" w:type="dxa"/>
            <w:vAlign w:val="center"/>
          </w:tcPr>
          <w:p w:rsidR="009A08AE" w:rsidRPr="004621B4" w:rsidRDefault="00C45516" w:rsidP="00637B7B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慶生蛋糕</w:t>
            </w:r>
          </w:p>
        </w:tc>
        <w:tc>
          <w:tcPr>
            <w:tcW w:w="2265" w:type="dxa"/>
            <w:vAlign w:val="center"/>
          </w:tcPr>
          <w:p w:rsidR="009A08AE" w:rsidRPr="004621B4" w:rsidRDefault="009A08AE" w:rsidP="0097219B">
            <w:pPr>
              <w:spacing w:line="0" w:lineRule="atLeast"/>
              <w:ind w:firstLineChars="35" w:firstLine="98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</w:tbl>
    <w:p w:rsidR="00B84BB8" w:rsidRPr="00F27A44" w:rsidRDefault="009A08AE" w:rsidP="004621B4">
      <w:pPr>
        <w:tabs>
          <w:tab w:val="left" w:pos="204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 w:rsidR="00C45516">
        <w:rPr>
          <w:rFonts w:hint="eastAsia"/>
          <w:sz w:val="32"/>
          <w:szCs w:val="32"/>
        </w:rPr>
        <w:t>6</w:t>
      </w:r>
      <w:bookmarkStart w:id="0" w:name="_GoBack"/>
      <w:bookmarkEnd w:id="0"/>
      <w:r>
        <w:rPr>
          <w:rFonts w:hint="eastAsia"/>
          <w:sz w:val="32"/>
          <w:szCs w:val="32"/>
        </w:rPr>
        <w:t>/09/</w:t>
      </w:r>
      <w:r w:rsidR="0096228A">
        <w:rPr>
          <w:rFonts w:hint="eastAsia"/>
          <w:sz w:val="32"/>
          <w:szCs w:val="32"/>
        </w:rPr>
        <w:t>2</w:t>
      </w:r>
      <w:r w:rsidR="00C45516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更新版</w:t>
      </w:r>
    </w:p>
    <w:sectPr w:rsidR="00B84BB8" w:rsidRPr="00F27A44" w:rsidSect="0070603F">
      <w:pgSz w:w="11906" w:h="16838"/>
      <w:pgMar w:top="227" w:right="851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DA" w:rsidRDefault="00BB36DA">
      <w:r>
        <w:separator/>
      </w:r>
    </w:p>
  </w:endnote>
  <w:endnote w:type="continuationSeparator" w:id="0">
    <w:p w:rsidR="00BB36DA" w:rsidRDefault="00BB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行書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DA" w:rsidRDefault="00BB36DA">
      <w:r>
        <w:separator/>
      </w:r>
    </w:p>
  </w:footnote>
  <w:footnote w:type="continuationSeparator" w:id="0">
    <w:p w:rsidR="00BB36DA" w:rsidRDefault="00BB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5EB"/>
    <w:multiLevelType w:val="hybridMultilevel"/>
    <w:tmpl w:val="B596E1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F0E0454"/>
    <w:multiLevelType w:val="hybridMultilevel"/>
    <w:tmpl w:val="93CEAF18"/>
    <w:lvl w:ilvl="0" w:tplc="9BA2F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DDA1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42E6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E064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C48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FAE2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CD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37A4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222E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4EDB0018"/>
    <w:multiLevelType w:val="hybridMultilevel"/>
    <w:tmpl w:val="6F8E0B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3821734"/>
    <w:multiLevelType w:val="hybridMultilevel"/>
    <w:tmpl w:val="99805D1E"/>
    <w:lvl w:ilvl="0" w:tplc="04090001">
      <w:start w:val="1"/>
      <w:numFmt w:val="bullet"/>
      <w:lvlText w:val=""/>
      <w:lvlJc w:val="left"/>
      <w:pPr>
        <w:tabs>
          <w:tab w:val="num" w:pos="300"/>
        </w:tabs>
        <w:ind w:left="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B2"/>
    <w:rsid w:val="00001903"/>
    <w:rsid w:val="00003154"/>
    <w:rsid w:val="00010365"/>
    <w:rsid w:val="00012046"/>
    <w:rsid w:val="00047DEE"/>
    <w:rsid w:val="00051E5C"/>
    <w:rsid w:val="0005617A"/>
    <w:rsid w:val="000B340F"/>
    <w:rsid w:val="000B5F32"/>
    <w:rsid w:val="000D1BAE"/>
    <w:rsid w:val="000D271A"/>
    <w:rsid w:val="000D2AED"/>
    <w:rsid w:val="000D651F"/>
    <w:rsid w:val="00102CC1"/>
    <w:rsid w:val="00114A6C"/>
    <w:rsid w:val="0014138C"/>
    <w:rsid w:val="00150278"/>
    <w:rsid w:val="00156EC2"/>
    <w:rsid w:val="0016100D"/>
    <w:rsid w:val="00171661"/>
    <w:rsid w:val="0017359F"/>
    <w:rsid w:val="00194C67"/>
    <w:rsid w:val="001972CA"/>
    <w:rsid w:val="001B1A6D"/>
    <w:rsid w:val="001B4D91"/>
    <w:rsid w:val="001C06F5"/>
    <w:rsid w:val="00201101"/>
    <w:rsid w:val="002240A1"/>
    <w:rsid w:val="00231219"/>
    <w:rsid w:val="002707A0"/>
    <w:rsid w:val="00272F0D"/>
    <w:rsid w:val="00282E28"/>
    <w:rsid w:val="002A3B78"/>
    <w:rsid w:val="002D4103"/>
    <w:rsid w:val="002E0C9F"/>
    <w:rsid w:val="002F10FE"/>
    <w:rsid w:val="0030184F"/>
    <w:rsid w:val="00320A3A"/>
    <w:rsid w:val="00330B9C"/>
    <w:rsid w:val="00332B35"/>
    <w:rsid w:val="00332E2B"/>
    <w:rsid w:val="00334A9D"/>
    <w:rsid w:val="00341B55"/>
    <w:rsid w:val="00372C41"/>
    <w:rsid w:val="003A6FDF"/>
    <w:rsid w:val="003B4C4F"/>
    <w:rsid w:val="003B5153"/>
    <w:rsid w:val="003B61B2"/>
    <w:rsid w:val="003C0528"/>
    <w:rsid w:val="003C304F"/>
    <w:rsid w:val="003E0E5C"/>
    <w:rsid w:val="004005A2"/>
    <w:rsid w:val="00407DC4"/>
    <w:rsid w:val="004603B9"/>
    <w:rsid w:val="004621B4"/>
    <w:rsid w:val="004946C0"/>
    <w:rsid w:val="004A3030"/>
    <w:rsid w:val="004A5C3E"/>
    <w:rsid w:val="004C08CE"/>
    <w:rsid w:val="004D3795"/>
    <w:rsid w:val="004D78AA"/>
    <w:rsid w:val="004E1996"/>
    <w:rsid w:val="004E7731"/>
    <w:rsid w:val="00515F6B"/>
    <w:rsid w:val="005337BB"/>
    <w:rsid w:val="005339B6"/>
    <w:rsid w:val="00533F84"/>
    <w:rsid w:val="00535468"/>
    <w:rsid w:val="00551EA1"/>
    <w:rsid w:val="0055657E"/>
    <w:rsid w:val="00580327"/>
    <w:rsid w:val="005824B6"/>
    <w:rsid w:val="0059420C"/>
    <w:rsid w:val="005B02D6"/>
    <w:rsid w:val="005C0A6D"/>
    <w:rsid w:val="005E31F9"/>
    <w:rsid w:val="005F495F"/>
    <w:rsid w:val="00617122"/>
    <w:rsid w:val="00637B7B"/>
    <w:rsid w:val="00651014"/>
    <w:rsid w:val="00661F40"/>
    <w:rsid w:val="00662AFA"/>
    <w:rsid w:val="00663D24"/>
    <w:rsid w:val="006A0F39"/>
    <w:rsid w:val="006A483A"/>
    <w:rsid w:val="006B07DD"/>
    <w:rsid w:val="006B54AC"/>
    <w:rsid w:val="006B6E4E"/>
    <w:rsid w:val="006C0A48"/>
    <w:rsid w:val="006D114A"/>
    <w:rsid w:val="006D188F"/>
    <w:rsid w:val="006D2952"/>
    <w:rsid w:val="006D5558"/>
    <w:rsid w:val="006E2B31"/>
    <w:rsid w:val="00702046"/>
    <w:rsid w:val="0070603F"/>
    <w:rsid w:val="0071444C"/>
    <w:rsid w:val="00723878"/>
    <w:rsid w:val="00742525"/>
    <w:rsid w:val="007509E6"/>
    <w:rsid w:val="00755F0F"/>
    <w:rsid w:val="00761FFB"/>
    <w:rsid w:val="00763644"/>
    <w:rsid w:val="00765ADB"/>
    <w:rsid w:val="007B04FE"/>
    <w:rsid w:val="007B0B1D"/>
    <w:rsid w:val="007B6292"/>
    <w:rsid w:val="007C19FC"/>
    <w:rsid w:val="007C259B"/>
    <w:rsid w:val="007C7D03"/>
    <w:rsid w:val="0080378A"/>
    <w:rsid w:val="008042B2"/>
    <w:rsid w:val="00810716"/>
    <w:rsid w:val="00814329"/>
    <w:rsid w:val="0083532E"/>
    <w:rsid w:val="008431C6"/>
    <w:rsid w:val="008601C8"/>
    <w:rsid w:val="0086600E"/>
    <w:rsid w:val="00875710"/>
    <w:rsid w:val="00875F54"/>
    <w:rsid w:val="008817B7"/>
    <w:rsid w:val="0088600D"/>
    <w:rsid w:val="008871EB"/>
    <w:rsid w:val="008948A1"/>
    <w:rsid w:val="008B11D9"/>
    <w:rsid w:val="008E657A"/>
    <w:rsid w:val="009358A0"/>
    <w:rsid w:val="00957D63"/>
    <w:rsid w:val="0096228A"/>
    <w:rsid w:val="0097219B"/>
    <w:rsid w:val="009807F1"/>
    <w:rsid w:val="00987783"/>
    <w:rsid w:val="009935BE"/>
    <w:rsid w:val="009A08AE"/>
    <w:rsid w:val="009A57DA"/>
    <w:rsid w:val="009C2D80"/>
    <w:rsid w:val="009D0B51"/>
    <w:rsid w:val="009F6704"/>
    <w:rsid w:val="00A028C4"/>
    <w:rsid w:val="00A23EE8"/>
    <w:rsid w:val="00A45039"/>
    <w:rsid w:val="00A47D9E"/>
    <w:rsid w:val="00A508A7"/>
    <w:rsid w:val="00A60EED"/>
    <w:rsid w:val="00A66B52"/>
    <w:rsid w:val="00A82A7D"/>
    <w:rsid w:val="00AA1A68"/>
    <w:rsid w:val="00AC12FE"/>
    <w:rsid w:val="00AC653D"/>
    <w:rsid w:val="00AD3EE1"/>
    <w:rsid w:val="00AF5688"/>
    <w:rsid w:val="00B0720B"/>
    <w:rsid w:val="00B107AC"/>
    <w:rsid w:val="00B21610"/>
    <w:rsid w:val="00B350B8"/>
    <w:rsid w:val="00B53580"/>
    <w:rsid w:val="00B56DEC"/>
    <w:rsid w:val="00B6184D"/>
    <w:rsid w:val="00B67E32"/>
    <w:rsid w:val="00B76DEA"/>
    <w:rsid w:val="00B84BB8"/>
    <w:rsid w:val="00BB36DA"/>
    <w:rsid w:val="00BB7622"/>
    <w:rsid w:val="00BC7D19"/>
    <w:rsid w:val="00BE644A"/>
    <w:rsid w:val="00BF586B"/>
    <w:rsid w:val="00BF5AF9"/>
    <w:rsid w:val="00C10794"/>
    <w:rsid w:val="00C17D51"/>
    <w:rsid w:val="00C22365"/>
    <w:rsid w:val="00C45516"/>
    <w:rsid w:val="00C51FF3"/>
    <w:rsid w:val="00C53B15"/>
    <w:rsid w:val="00C56632"/>
    <w:rsid w:val="00C61F0C"/>
    <w:rsid w:val="00C6348A"/>
    <w:rsid w:val="00C84D6F"/>
    <w:rsid w:val="00C9604A"/>
    <w:rsid w:val="00CB4C10"/>
    <w:rsid w:val="00CC0366"/>
    <w:rsid w:val="00CD4F12"/>
    <w:rsid w:val="00CE526C"/>
    <w:rsid w:val="00D251B2"/>
    <w:rsid w:val="00D42F91"/>
    <w:rsid w:val="00D65694"/>
    <w:rsid w:val="00D65FAA"/>
    <w:rsid w:val="00D75E21"/>
    <w:rsid w:val="00DA532D"/>
    <w:rsid w:val="00DA6BF9"/>
    <w:rsid w:val="00DD4026"/>
    <w:rsid w:val="00DD7460"/>
    <w:rsid w:val="00DF15E8"/>
    <w:rsid w:val="00DF7045"/>
    <w:rsid w:val="00E01DC0"/>
    <w:rsid w:val="00E1272F"/>
    <w:rsid w:val="00E250AD"/>
    <w:rsid w:val="00E255FF"/>
    <w:rsid w:val="00E45EEB"/>
    <w:rsid w:val="00E46BB3"/>
    <w:rsid w:val="00E501F8"/>
    <w:rsid w:val="00E56CE3"/>
    <w:rsid w:val="00E71662"/>
    <w:rsid w:val="00EA16BF"/>
    <w:rsid w:val="00EB18F0"/>
    <w:rsid w:val="00EC7C81"/>
    <w:rsid w:val="00ED5107"/>
    <w:rsid w:val="00EF32E9"/>
    <w:rsid w:val="00F125F9"/>
    <w:rsid w:val="00F1448D"/>
    <w:rsid w:val="00F1530B"/>
    <w:rsid w:val="00F27A44"/>
    <w:rsid w:val="00F46BF2"/>
    <w:rsid w:val="00F75E9D"/>
    <w:rsid w:val="00FA0456"/>
    <w:rsid w:val="00FC452D"/>
    <w:rsid w:val="00FD5251"/>
    <w:rsid w:val="00FD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F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AA1A68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rsid w:val="0033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34A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C08CE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F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AA1A68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rsid w:val="0033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34A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C08CE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>CMT</Company>
  <LinksUpToDate>false</LinksUpToDate>
  <CharactersWithSpaces>983</CharactersWithSpaces>
  <SharedDoc>false</SharedDoc>
  <HLinks>
    <vt:vector size="24" baseType="variant">
      <vt:variant>
        <vt:i4>6946835</vt:i4>
      </vt:variant>
      <vt:variant>
        <vt:i4>-1</vt:i4>
      </vt:variant>
      <vt:variant>
        <vt:i4>1028</vt:i4>
      </vt:variant>
      <vt:variant>
        <vt:i4>1</vt:i4>
      </vt:variant>
      <vt:variant>
        <vt:lpwstr>http://1.blog.xuite.net/1/2/1/a/12368988/blog_136068/txt/13582003/143.gif</vt:lpwstr>
      </vt:variant>
      <vt:variant>
        <vt:lpwstr/>
      </vt:variant>
      <vt:variant>
        <vt:i4>7274516</vt:i4>
      </vt:variant>
      <vt:variant>
        <vt:i4>-1</vt:i4>
      </vt:variant>
      <vt:variant>
        <vt:i4>1030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1031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1032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 2010年中秋節活動規劃流程與預算表</dc:title>
  <dc:creator>OPEN</dc:creator>
  <cp:lastModifiedBy>張婉玲</cp:lastModifiedBy>
  <cp:revision>2</cp:revision>
  <cp:lastPrinted>2017-09-25T05:57:00Z</cp:lastPrinted>
  <dcterms:created xsi:type="dcterms:W3CDTF">2017-09-28T04:20:00Z</dcterms:created>
  <dcterms:modified xsi:type="dcterms:W3CDTF">2017-09-28T04:20:00Z</dcterms:modified>
</cp:coreProperties>
</file>